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szCs w:val="24"/>
        </w:rPr>
      </w:pPr>
      <w:r>
        <w:rPr>
          <w:szCs w:val="24"/>
        </w:rPr>
        <w:t>Data: ______________</w:t>
      </w:r>
    </w:p>
    <w:p>
      <w:pPr>
        <w:pStyle w:val="Normal"/>
        <w:spacing w:lineRule="auto" w:line="276"/>
        <w:jc w:val="both"/>
        <w:rPr>
          <w:bCs/>
          <w:szCs w:val="24"/>
        </w:rPr>
      </w:pPr>
      <w:r>
        <w:rPr>
          <w:bCs/>
          <w:szCs w:val="24"/>
        </w:rPr>
        <w:t>______________________________________</w:t>
      </w:r>
    </w:p>
    <w:p>
      <w:pPr>
        <w:pStyle w:val="Normal"/>
        <w:spacing w:lineRule="auto" w:line="276"/>
        <w:ind w:firstLine="708"/>
        <w:jc w:val="both"/>
        <w:rPr>
          <w:rFonts w:eastAsia="Calibri"/>
          <w:i/>
          <w:i/>
          <w:sz w:val="20"/>
          <w:szCs w:val="24"/>
        </w:rPr>
      </w:pPr>
      <w:r>
        <w:rPr>
          <w:sz w:val="20"/>
          <w:szCs w:val="24"/>
        </w:rPr>
        <w:t xml:space="preserve"> </w:t>
      </w:r>
      <w:r>
        <w:rPr>
          <w:rFonts w:eastAsia="Calibri"/>
          <w:i/>
          <w:sz w:val="20"/>
          <w:szCs w:val="24"/>
        </w:rPr>
        <w:t>(Pieczęć adresowa Wykonawcy)</w:t>
      </w:r>
    </w:p>
    <w:p>
      <w:pPr>
        <w:pStyle w:val="Nagwek3"/>
        <w:spacing w:lineRule="auto" w:line="276"/>
        <w:ind w:left="0" w:hanging="0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NIP: </w:t>
        <w:tab/>
        <w:tab/>
        <w:t>___________________________</w:t>
      </w:r>
    </w:p>
    <w:p>
      <w:pPr>
        <w:pStyle w:val="Normal"/>
        <w:spacing w:lineRule="auto" w:line="276"/>
        <w:jc w:val="both"/>
        <w:rPr>
          <w:bCs/>
          <w:szCs w:val="24"/>
        </w:rPr>
      </w:pPr>
      <w:r>
        <w:rPr>
          <w:rFonts w:eastAsia="Calibri"/>
          <w:szCs w:val="24"/>
        </w:rPr>
        <w:t>REGON</w:t>
      </w:r>
      <w:r>
        <w:rPr>
          <w:szCs w:val="24"/>
        </w:rPr>
        <w:t>:</w:t>
        <w:tab/>
      </w:r>
      <w:r>
        <w:rPr>
          <w:bCs/>
          <w:szCs w:val="24"/>
        </w:rPr>
        <w:t>___________________________</w:t>
      </w:r>
    </w:p>
    <w:p>
      <w:pPr>
        <w:pStyle w:val="Normal"/>
        <w:spacing w:lineRule="auto" w:line="276"/>
        <w:jc w:val="both"/>
        <w:rPr>
          <w:bCs/>
          <w:szCs w:val="24"/>
        </w:rPr>
      </w:pPr>
      <w:r>
        <w:rPr>
          <w:szCs w:val="24"/>
        </w:rPr>
        <w:t>T</w:t>
      </w:r>
      <w:r>
        <w:rPr>
          <w:rFonts w:eastAsia="Calibri"/>
          <w:szCs w:val="24"/>
        </w:rPr>
        <w:t>el.</w:t>
      </w:r>
      <w:r>
        <w:rPr>
          <w:szCs w:val="24"/>
        </w:rPr>
        <w:t>:</w:t>
        <w:tab/>
        <w:tab/>
      </w:r>
      <w:r>
        <w:rPr>
          <w:bCs/>
          <w:szCs w:val="24"/>
        </w:rPr>
        <w:t>___________________________</w:t>
      </w:r>
    </w:p>
    <w:p>
      <w:pPr>
        <w:pStyle w:val="Normal"/>
        <w:spacing w:lineRule="auto" w:line="276"/>
        <w:jc w:val="both"/>
        <w:rPr>
          <w:bCs/>
          <w:szCs w:val="24"/>
        </w:rPr>
      </w:pPr>
      <w:r>
        <w:rPr>
          <w:szCs w:val="24"/>
        </w:rPr>
        <w:t>E-</w:t>
      </w:r>
      <w:r>
        <w:rPr>
          <w:rFonts w:eastAsia="Calibri"/>
          <w:szCs w:val="24"/>
        </w:rPr>
        <w:t>mail</w:t>
      </w:r>
      <w:r>
        <w:rPr>
          <w:szCs w:val="24"/>
        </w:rPr>
        <w:t>:</w:t>
        <w:tab/>
      </w:r>
      <w:r>
        <w:rPr>
          <w:bCs/>
          <w:szCs w:val="24"/>
        </w:rPr>
        <w:t>___________________________</w:t>
      </w:r>
    </w:p>
    <w:p>
      <w:pPr>
        <w:pStyle w:val="Normal"/>
        <w:spacing w:lineRule="auto" w:line="276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76"/>
        <w:ind w:left="4956" w:hanging="0"/>
        <w:jc w:val="both"/>
        <w:rPr>
          <w:b/>
          <w:szCs w:val="24"/>
        </w:rPr>
      </w:pPr>
      <w:r>
        <w:rPr>
          <w:b/>
          <w:szCs w:val="24"/>
        </w:rPr>
        <w:t>Zamawiający:</w:t>
      </w:r>
    </w:p>
    <w:p>
      <w:pPr>
        <w:pStyle w:val="Normal"/>
        <w:spacing w:lineRule="auto" w:line="276"/>
        <w:ind w:left="4956" w:hanging="0"/>
        <w:jc w:val="both"/>
        <w:rPr>
          <w:b/>
          <w:szCs w:val="24"/>
        </w:rPr>
      </w:pPr>
      <w:r>
        <w:rPr>
          <w:b/>
          <w:szCs w:val="24"/>
        </w:rPr>
        <w:t>Przedsiębiorstwo Wodno Kanalizacyjno</w:t>
      </w:r>
    </w:p>
    <w:p>
      <w:pPr>
        <w:pStyle w:val="Normal"/>
        <w:spacing w:lineRule="auto" w:line="276"/>
        <w:ind w:left="4956" w:hanging="0"/>
        <w:jc w:val="both"/>
        <w:rPr>
          <w:b/>
          <w:szCs w:val="24"/>
        </w:rPr>
      </w:pPr>
      <w:r>
        <w:rPr>
          <w:b/>
          <w:szCs w:val="24"/>
        </w:rPr>
        <w:t>Ciepłownicze w Pionkach Sp. z o.o.</w:t>
      </w:r>
    </w:p>
    <w:p>
      <w:pPr>
        <w:pStyle w:val="Normal"/>
        <w:spacing w:lineRule="auto" w:line="276"/>
        <w:ind w:left="4956" w:hanging="0"/>
        <w:jc w:val="both"/>
        <w:rPr>
          <w:b/>
          <w:szCs w:val="24"/>
        </w:rPr>
      </w:pPr>
      <w:r>
        <w:rPr>
          <w:b/>
          <w:szCs w:val="24"/>
        </w:rPr>
        <w:t>26-670 Pionki, ul. Przemysłowa 11</w:t>
      </w:r>
    </w:p>
    <w:p>
      <w:pPr>
        <w:pStyle w:val="Normal"/>
        <w:spacing w:lineRule="auto" w:line="27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</w:p>
    <w:p>
      <w:pPr>
        <w:pStyle w:val="Normal"/>
        <w:spacing w:lineRule="auto" w:line="27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</w:p>
    <w:p>
      <w:pPr>
        <w:pStyle w:val="Normal"/>
        <w:spacing w:lineRule="auto" w:line="276"/>
        <w:jc w:val="center"/>
        <w:rPr>
          <w:bCs/>
          <w:szCs w:val="24"/>
        </w:rPr>
      </w:pPr>
      <w:r>
        <w:rPr>
          <w:bCs/>
          <w:szCs w:val="24"/>
        </w:rPr>
        <w:t>FORMULARZ CENOWO-OFERTOWY</w:t>
      </w:r>
    </w:p>
    <w:p>
      <w:pPr>
        <w:pStyle w:val="Normal"/>
        <w:spacing w:lineRule="auto" w:line="276"/>
        <w:jc w:val="center"/>
        <w:rPr>
          <w:bCs/>
          <w:szCs w:val="24"/>
        </w:rPr>
      </w:pPr>
      <w:r>
        <w:rPr>
          <w:bCs/>
          <w:szCs w:val="24"/>
        </w:rPr>
      </w:r>
    </w:p>
    <w:p>
      <w:pPr>
        <w:pStyle w:val="Normal"/>
        <w:spacing w:lineRule="auto" w:line="276"/>
        <w:jc w:val="center"/>
        <w:rPr>
          <w:b/>
          <w:bCs/>
        </w:rPr>
      </w:pPr>
      <w:r>
        <w:rPr>
          <w:b/>
          <w:szCs w:val="24"/>
        </w:rPr>
        <w:t xml:space="preserve">Postępowanie dla zamówienia, </w:t>
      </w:r>
      <w:r>
        <w:rPr>
          <w:b/>
          <w:bCs/>
        </w:rPr>
        <w:t xml:space="preserve">do którego nie mają zastosowania przepisy ustawy z dnia 11 września 2019 r. - Prawo zamówień publicznych </w:t>
      </w:r>
    </w:p>
    <w:p>
      <w:pPr>
        <w:pStyle w:val="Normal"/>
        <w:spacing w:lineRule="auto" w:line="276"/>
        <w:jc w:val="center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spacing w:lineRule="auto" w:line="276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shd w:val="clear" w:color="auto" w:fill="FFFFFF"/>
        <w:spacing w:lineRule="auto" w:line="276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W odpowiedzi </w:t>
      </w:r>
      <w:r>
        <w:rPr>
          <w:rFonts w:eastAsia="Calibri"/>
          <w:b/>
          <w:bCs/>
          <w:szCs w:val="24"/>
        </w:rPr>
        <w:t>na zapytanie ofertowe</w:t>
      </w:r>
      <w:r>
        <w:rPr>
          <w:rFonts w:eastAsia="Calibri"/>
          <w:szCs w:val="24"/>
        </w:rPr>
        <w:t xml:space="preserve"> Nr </w:t>
      </w:r>
      <w:r>
        <w:rPr>
          <w:rFonts w:eastAsia="Calibri"/>
          <w:b/>
          <w:bCs/>
          <w:szCs w:val="24"/>
          <w:lang w:val="pl-PL"/>
        </w:rPr>
        <w:t>PWKC/15/ZP/2025</w:t>
      </w:r>
      <w:r>
        <w:rPr>
          <w:bCs/>
          <w:szCs w:val="24"/>
        </w:rPr>
        <w:t xml:space="preserve"> z dnia </w:t>
      </w:r>
      <w:r>
        <w:rPr>
          <w:bCs/>
          <w:szCs w:val="24"/>
        </w:rPr>
        <w:t>12.08.2025r.</w:t>
      </w:r>
      <w:r>
        <w:rPr>
          <w:rFonts w:eastAsia="Calibri"/>
          <w:szCs w:val="24"/>
        </w:rPr>
        <w:t xml:space="preserve"> prowadzone w oparciu o obowiązujący w Spółce „Regulamin udzielania zamówień publicznych”, </w:t>
      </w:r>
      <w:r>
        <w:rPr>
          <w:spacing w:val="-8"/>
          <w:szCs w:val="24"/>
        </w:rPr>
        <w:t xml:space="preserve"> pn.: </w:t>
      </w:r>
    </w:p>
    <w:p>
      <w:pPr>
        <w:pStyle w:val="Wcicietrecitekstu"/>
        <w:spacing w:lineRule="auto" w:line="276"/>
        <w:ind w:left="0" w:right="3" w:hanging="0"/>
        <w:jc w:val="center"/>
        <w:rPr>
          <w:bCs/>
          <w:color w:val="auto"/>
          <w:spacing w:val="-6"/>
        </w:rPr>
      </w:pPr>
      <w:r>
        <w:rPr>
          <w:bCs/>
          <w:color w:val="auto"/>
          <w:spacing w:val="-6"/>
        </w:rPr>
        <w:t xml:space="preserve">„ </w:t>
      </w:r>
      <w:r>
        <w:rPr>
          <w:bCs/>
          <w:color w:val="auto"/>
          <w:spacing w:val="-6"/>
        </w:rPr>
        <w:t>_________________________________________________________________”</w:t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Ja/My</w:t>
      </w:r>
      <w:r>
        <w:rPr>
          <w:rStyle w:val="Zakotwiczenieprzypisudolnego"/>
          <w:rFonts w:cs="Times New Roman" w:ascii="Times New Roman" w:hAnsi="Times New Roman"/>
          <w:b w:val="false"/>
          <w:color w:val="auto"/>
          <w:sz w:val="24"/>
          <w:szCs w:val="24"/>
        </w:rPr>
        <w:footnoteReference w:id="2"/>
      </w: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, niżej podpisany/i</w:t>
      </w:r>
      <w:r>
        <w:rPr>
          <w:rFonts w:cs="Times New Roman" w:ascii="Times New Roman" w:hAnsi="Times New Roman"/>
          <w:b w:val="false"/>
          <w:color w:val="auto"/>
          <w:sz w:val="24"/>
          <w:szCs w:val="24"/>
          <w:vertAlign w:val="superscript"/>
        </w:rPr>
        <w:t>1</w:t>
      </w: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 xml:space="preserve">: </w:t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______________________________________________________________________,</w:t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 xml:space="preserve">działając w imieniu i na rzecz: </w:t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 xml:space="preserve">_______________________________________________________________________ </w:t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</w:r>
    </w:p>
    <w:p>
      <w:pPr>
        <w:pStyle w:val="Tretekstu"/>
        <w:spacing w:lineRule="auto" w:line="276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</w:r>
    </w:p>
    <w:p>
      <w:pPr>
        <w:pStyle w:val="Tretekstu"/>
        <w:numPr>
          <w:ilvl w:val="0"/>
          <w:numId w:val="1"/>
        </w:numPr>
        <w:tabs>
          <w:tab w:val="clear" w:pos="708"/>
        </w:tabs>
        <w:spacing w:lineRule="auto" w:line="276"/>
        <w:ind w:left="357" w:right="23" w:hanging="357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Oferuję/my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  <w:vertAlign w:val="superscript"/>
        </w:rPr>
        <w:t>1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 wykonanie usługi 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2"/>
        <w:gridCol w:w="1983"/>
        <w:gridCol w:w="1882"/>
        <w:gridCol w:w="1808"/>
        <w:gridCol w:w="1557"/>
      </w:tblGrid>
      <w:tr>
        <w:trPr/>
        <w:tc>
          <w:tcPr>
            <w:tcW w:w="183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Stawka netto za roboczo godzinę</w:t>
            </w:r>
          </w:p>
        </w:tc>
        <w:tc>
          <w:tcPr>
            <w:tcW w:w="1983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Szacunkowa ilość godzin</w:t>
            </w:r>
          </w:p>
        </w:tc>
        <w:tc>
          <w:tcPr>
            <w:tcW w:w="188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Wartość netto</w:t>
            </w:r>
          </w:p>
        </w:tc>
        <w:tc>
          <w:tcPr>
            <w:tcW w:w="1808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Stawka VAT</w:t>
            </w:r>
          </w:p>
        </w:tc>
        <w:tc>
          <w:tcPr>
            <w:tcW w:w="1557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Wartość brutto</w:t>
            </w:r>
          </w:p>
        </w:tc>
      </w:tr>
      <w:tr>
        <w:trPr/>
        <w:tc>
          <w:tcPr>
            <w:tcW w:w="183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1983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188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1808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1557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5</w:t>
            </w:r>
          </w:p>
        </w:tc>
      </w:tr>
      <w:tr>
        <w:trPr/>
        <w:tc>
          <w:tcPr>
            <w:tcW w:w="183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zł</w:t>
            </w:r>
          </w:p>
        </w:tc>
        <w:tc>
          <w:tcPr>
            <w:tcW w:w="1983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200h</w:t>
            </w:r>
          </w:p>
        </w:tc>
        <w:tc>
          <w:tcPr>
            <w:tcW w:w="188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(kolumna 1 x kolumna 2)</w:t>
            </w:r>
          </w:p>
        </w:tc>
        <w:tc>
          <w:tcPr>
            <w:tcW w:w="1808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%</w:t>
            </w:r>
          </w:p>
        </w:tc>
        <w:tc>
          <w:tcPr>
            <w:tcW w:w="1557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  <w:t>(kolumna 3 x kolumna 4)</w:t>
            </w:r>
          </w:p>
        </w:tc>
      </w:tr>
      <w:tr>
        <w:trPr/>
        <w:tc>
          <w:tcPr>
            <w:tcW w:w="183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983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882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Tretekstu"/>
              <w:widowControl/>
              <w:suppressAutoHyphens w:val="true"/>
              <w:spacing w:lineRule="auto" w:line="276" w:before="0" w:after="0"/>
              <w:ind w:right="23" w:hanging="0"/>
              <w:jc w:val="both"/>
              <w:rPr>
                <w:rFonts w:ascii="Times New Roman" w:hAnsi="Times New Roman" w:cs="Times New Roman"/>
                <w:b w:val="false"/>
                <w:bCs w:val="false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pl-PL" w:bidi="ar-SA"/>
              </w:rPr>
            </w:r>
          </w:p>
        </w:tc>
      </w:tr>
    </w:tbl>
    <w:p>
      <w:pPr>
        <w:pStyle w:val="Tretekstu"/>
        <w:spacing w:lineRule="auto" w:line="276"/>
        <w:ind w:right="23" w:hanging="0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</w:r>
    </w:p>
    <w:p>
      <w:pPr>
        <w:pStyle w:val="Tretekstu"/>
        <w:spacing w:lineRule="auto" w:line="276"/>
        <w:ind w:right="23" w:hanging="0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Oferuję/my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  <w:vertAlign w:val="superscript"/>
        </w:rPr>
        <w:t>1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 wykonanie usługi oferujemy</w:t>
      </w:r>
      <w:bookmarkStart w:id="0" w:name="_GoBack"/>
      <w:bookmarkEnd w:id="0"/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: </w:t>
      </w:r>
    </w:p>
    <w:p>
      <w:pPr>
        <w:pStyle w:val="Tretekstu"/>
        <w:spacing w:lineRule="auto" w:line="276"/>
        <w:ind w:right="23" w:firstLine="357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netto:</w:t>
        <w:tab/>
        <w:t>___________________________ zł,</w:t>
      </w:r>
    </w:p>
    <w:p>
      <w:pPr>
        <w:pStyle w:val="Tretekstu"/>
        <w:spacing w:lineRule="auto" w:line="276"/>
        <w:ind w:right="23" w:firstLine="357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słownie:</w:t>
        <w:tab/>
        <w:t xml:space="preserve">______________________________________________________, </w:t>
      </w:r>
    </w:p>
    <w:p>
      <w:pPr>
        <w:pStyle w:val="Tretekstu"/>
        <w:spacing w:lineRule="auto" w:line="276"/>
        <w:ind w:right="23" w:firstLine="357"/>
        <w:jc w:val="both"/>
        <w:rPr>
          <w:rFonts w:ascii="Times New Roman" w:hAnsi="Times New Roman" w:cs="Times New Roman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  <w:t>brutto:</w:t>
        <w:tab/>
        <w:t xml:space="preserve">___________________________ zł, </w:t>
      </w:r>
    </w:p>
    <w:p>
      <w:pPr>
        <w:pStyle w:val="Tretekstu"/>
        <w:spacing w:lineRule="auto" w:line="276"/>
        <w:ind w:right="22" w:firstLine="357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słownie:</w:t>
        <w:tab/>
        <w:t>______________________________________________________.</w:t>
      </w:r>
    </w:p>
    <w:p>
      <w:pPr>
        <w:pStyle w:val="Tretekstu"/>
        <w:spacing w:lineRule="auto" w:line="276"/>
        <w:ind w:right="23" w:hanging="0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720" w:hanging="720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  <w:u w:val="single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Przedmiot zamówienia wykonamy w terminie do:01.10.2025-30.04.2026 r.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Oświadczamy, iż uważamy się za związanych niniejszą ofertą przed okres 30 dni licząc</w:t>
        <w:br/>
        <w:t xml:space="preserve">od daty wyznaczonej na składanie ofert. 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rFonts w:ascii="Times New Roman" w:hAnsi="Times New Roman" w:cs="Times New Roman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Oświadczamy, że zapoznaliśmy się z postanowieniami zawartymi w projekcie umowy</w:t>
        <w:br/>
        <w:t>i zobowiązujemy się, w przypadku wyboru naszej oferty jako najkorzystniejszej, do zawarcia umowy w miejscu i terminie wyznaczonym przez Zamawiającego.</w:t>
      </w:r>
    </w:p>
    <w:p>
      <w:pPr>
        <w:pStyle w:val="Normal"/>
        <w:spacing w:lineRule="auto" w:line="276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76"/>
        <w:jc w:val="both"/>
        <w:rPr>
          <w:bCs/>
          <w:szCs w:val="24"/>
        </w:rPr>
      </w:pPr>
      <w:r>
        <w:rPr>
          <w:bCs/>
          <w:szCs w:val="24"/>
        </w:rPr>
        <w:t>___________________________</w:t>
        <w:tab/>
        <w:tab/>
        <w:tab/>
        <w:t>___________________________</w:t>
      </w:r>
    </w:p>
    <w:p>
      <w:pPr>
        <w:pStyle w:val="Normal"/>
        <w:spacing w:lineRule="auto" w:line="276"/>
        <w:ind w:left="4950" w:hanging="4950"/>
        <w:rPr>
          <w:bCs/>
          <w:i/>
          <w:i/>
          <w:sz w:val="20"/>
          <w:szCs w:val="24"/>
        </w:rPr>
      </w:pPr>
      <w:r>
        <w:rPr>
          <w:bCs/>
          <w:i/>
          <w:sz w:val="20"/>
          <w:szCs w:val="24"/>
        </w:rPr>
        <w:t>(Miejscowość i data)</w:t>
        <w:tab/>
        <w:tab/>
        <w:t xml:space="preserve">(Pieczęć i podpis </w:t>
      </w:r>
      <w:r>
        <w:rPr>
          <w:rFonts w:eastAsia="Calibri"/>
          <w:i/>
          <w:sz w:val="20"/>
          <w:szCs w:val="24"/>
        </w:rPr>
        <w:t>osoby upoważnionej</w:t>
        <w:br/>
        <w:t>do podpisywania o</w:t>
      </w:r>
      <w:r>
        <w:rPr>
          <w:i/>
          <w:sz w:val="20"/>
          <w:szCs w:val="24"/>
        </w:rPr>
        <w:t>ferty)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gutter="0" w:header="709" w:top="1417" w:footer="709" w:bottom="1417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 xml:space="preserve">Niepotrzebne skreślić.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sz w:val="20"/>
      </w:rPr>
    </w:pPr>
    <w:r>
      <w:rPr>
        <w:bCs/>
        <w:iCs/>
        <w:sz w:val="20"/>
      </w:rPr>
      <w:t xml:space="preserve">Załącznik nr 1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 w:val="false"/>
        <w:szCs w:val="22"/>
        <w:bCs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color w:val="000000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07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000000"/>
      <w:kern w:val="0"/>
      <w:sz w:val="24"/>
      <w:szCs w:val="22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9"/>
    <w:qFormat/>
    <w:rsid w:val="00781e57"/>
    <w:pPr>
      <w:keepNext w:val="true"/>
      <w:ind w:left="709" w:firstLine="709"/>
      <w:outlineLvl w:val="2"/>
    </w:pPr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0b005b"/>
    <w:rPr/>
  </w:style>
  <w:style w:type="character" w:styleId="StopkaZnak" w:customStyle="1">
    <w:name w:val="Stopka Znak"/>
    <w:basedOn w:val="DefaultParagraphFont"/>
    <w:uiPriority w:val="99"/>
    <w:qFormat/>
    <w:rsid w:val="000b005b"/>
    <w:rPr/>
  </w:style>
  <w:style w:type="character" w:styleId="Czeinternetowe">
    <w:name w:val="Hyperlink"/>
    <w:basedOn w:val="DefaultParagraphFont"/>
    <w:uiPriority w:val="99"/>
    <w:unhideWhenUsed/>
    <w:rsid w:val="00363afc"/>
    <w:rPr>
      <w:color w:val="0000FF" w:themeColor="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63afc"/>
    <w:rPr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63afc"/>
    <w:rPr>
      <w:vertAlign w:val="superscript"/>
    </w:rPr>
  </w:style>
  <w:style w:type="character" w:styleId="Nagwek3Znak" w:customStyle="1">
    <w:name w:val="Nagłówek 3 Znak"/>
    <w:basedOn w:val="DefaultParagraphFont"/>
    <w:uiPriority w:val="99"/>
    <w:qFormat/>
    <w:rsid w:val="00781e57"/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81e57"/>
    <w:rPr>
      <w:rFonts w:eastAsia="Times New Roman"/>
      <w:szCs w:val="24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781e57"/>
    <w:rPr>
      <w:rFonts w:ascii="Arial" w:hAnsi="Arial" w:eastAsia="Times New Roman" w:cs="Arial"/>
      <w:b/>
      <w:bCs/>
      <w:sz w:val="22"/>
      <w:lang w:eastAsia="pl-PL"/>
    </w:rPr>
  </w:style>
  <w:style w:type="character" w:styleId="Znakiprzypiswkocowych" w:customStyle="1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781e57"/>
    <w:pPr/>
    <w:rPr>
      <w:rFonts w:ascii="Arial" w:hAnsi="Arial" w:eastAsia="Times New Roman" w:cs="Arial"/>
      <w:b/>
      <w:bCs/>
      <w:sz w:val="22"/>
      <w:lang w:eastAsia="pl-PL"/>
    </w:rPr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0b005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"/>
    <w:link w:val="StopkaZnak"/>
    <w:uiPriority w:val="99"/>
    <w:unhideWhenUsed/>
    <w:rsid w:val="000b005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b005b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63afc"/>
    <w:pPr/>
    <w:rPr>
      <w:sz w:val="20"/>
      <w:szCs w:val="20"/>
    </w:rPr>
  </w:style>
  <w:style w:type="paragraph" w:styleId="Wcicietrecitekstu">
    <w:name w:val="Body Text Indent"/>
    <w:basedOn w:val="Normal"/>
    <w:link w:val="TekstpodstawowywcityZnak"/>
    <w:uiPriority w:val="99"/>
    <w:rsid w:val="00781e57"/>
    <w:pPr>
      <w:spacing w:lineRule="auto" w:line="360"/>
      <w:ind w:left="426" w:hanging="426"/>
    </w:pPr>
    <w:rPr>
      <w:rFonts w:eastAsia="Times New Roman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c5b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CD7F2-B31A-4683-948E-3112BD9F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LibreOffice/7.5.1.2$Windows_X86_64 LibreOffice_project/fcbaee479e84c6cd81291587d2ee68cba099e129</Application>
  <AppVersion>15.0000</AppVersion>
  <Pages>2</Pages>
  <Words>214</Words>
  <Characters>1790</Characters>
  <CharactersWithSpaces>1973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2025-08-11T12:01:00Z</dcterms:created>
  <dc:creator>Mih</dc:creator>
  <dc:description/>
  <dc:language>pl-PL</dc:language>
  <cp:lastModifiedBy/>
  <cp:lastPrinted>2021-06-09T09:23:00Z</cp:lastPrinted>
  <dcterms:modified xsi:type="dcterms:W3CDTF">2025-08-12T10:45:44Z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